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79B" w:rsidRDefault="005A779B" w:rsidP="005A779B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5A779B">
        <w:rPr>
          <w:b/>
          <w:sz w:val="28"/>
          <w:szCs w:val="28"/>
        </w:rPr>
        <w:t>Ceny vodného a stočného pro rok 201</w:t>
      </w:r>
      <w:r w:rsidR="001C2C7C">
        <w:rPr>
          <w:b/>
          <w:sz w:val="28"/>
          <w:szCs w:val="28"/>
        </w:rPr>
        <w:t>7</w:t>
      </w:r>
      <w:r w:rsidRPr="005A779B">
        <w:rPr>
          <w:b/>
          <w:sz w:val="28"/>
          <w:szCs w:val="28"/>
        </w:rPr>
        <w:t xml:space="preserve"> stanovené usnesením ZM č. 1</w:t>
      </w:r>
      <w:r w:rsidR="001C2C7C">
        <w:rPr>
          <w:b/>
          <w:sz w:val="28"/>
          <w:szCs w:val="28"/>
        </w:rPr>
        <w:t>71</w:t>
      </w:r>
      <w:r w:rsidRPr="005A779B">
        <w:rPr>
          <w:b/>
          <w:sz w:val="28"/>
          <w:szCs w:val="28"/>
        </w:rPr>
        <w:t>/1</w:t>
      </w:r>
      <w:r w:rsidR="001C2C7C">
        <w:rPr>
          <w:b/>
          <w:sz w:val="28"/>
          <w:szCs w:val="28"/>
        </w:rPr>
        <w:t>6</w:t>
      </w:r>
    </w:p>
    <w:p w:rsidR="005A779B" w:rsidRDefault="005A779B" w:rsidP="005A779B">
      <w:pPr>
        <w:spacing w:after="0"/>
        <w:jc w:val="center"/>
        <w:rPr>
          <w:b/>
          <w:sz w:val="28"/>
          <w:szCs w:val="28"/>
        </w:rPr>
      </w:pPr>
      <w:r w:rsidRPr="005A779B">
        <w:rPr>
          <w:b/>
          <w:sz w:val="28"/>
          <w:szCs w:val="28"/>
        </w:rPr>
        <w:t>ze dne</w:t>
      </w:r>
    </w:p>
    <w:p w:rsidR="005A779B" w:rsidRDefault="001D1662" w:rsidP="005A779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21.12.2016</w:t>
      </w:r>
    </w:p>
    <w:p w:rsidR="005A779B" w:rsidRPr="005A779B" w:rsidRDefault="005A779B" w:rsidP="005A779B">
      <w:pPr>
        <w:spacing w:after="0"/>
        <w:jc w:val="center"/>
        <w:rPr>
          <w:b/>
          <w:sz w:val="28"/>
          <w:szCs w:val="28"/>
        </w:rPr>
      </w:pPr>
    </w:p>
    <w:p w:rsidR="005A779B" w:rsidRDefault="005A779B" w:rsidP="005A779B">
      <w:pPr>
        <w:jc w:val="both"/>
        <w:rPr>
          <w:sz w:val="28"/>
          <w:szCs w:val="28"/>
        </w:rPr>
      </w:pPr>
      <w:r>
        <w:t xml:space="preserve"> </w:t>
      </w:r>
      <w:r w:rsidRPr="005A779B">
        <w:rPr>
          <w:sz w:val="28"/>
          <w:szCs w:val="28"/>
        </w:rPr>
        <w:t>Tímto usnesením byla schválena jednosložková forma vodného a stočného dle § 20, zák. č. 274/2001 o vodovodech a kanalizacích pro veřejnou potřebu a o změně některých zákonů (zákon o vodovodech a kanalizacích)</w:t>
      </w:r>
    </w:p>
    <w:p w:rsidR="005A779B" w:rsidRPr="005A779B" w:rsidRDefault="005A779B" w:rsidP="005A779B">
      <w:pPr>
        <w:jc w:val="both"/>
        <w:rPr>
          <w:sz w:val="28"/>
          <w:szCs w:val="28"/>
        </w:rPr>
      </w:pPr>
    </w:p>
    <w:p w:rsidR="005A779B" w:rsidRDefault="005A779B" w:rsidP="00F257EB">
      <w:pPr>
        <w:spacing w:line="480" w:lineRule="auto"/>
        <w:jc w:val="both"/>
        <w:rPr>
          <w:sz w:val="28"/>
          <w:szCs w:val="28"/>
        </w:rPr>
      </w:pPr>
      <w:r w:rsidRPr="005A779B">
        <w:rPr>
          <w:sz w:val="28"/>
          <w:szCs w:val="28"/>
        </w:rPr>
        <w:t xml:space="preserve">vodné ………………… </w:t>
      </w:r>
      <w:r w:rsidR="001C2C7C">
        <w:rPr>
          <w:sz w:val="28"/>
          <w:szCs w:val="28"/>
        </w:rPr>
        <w:t xml:space="preserve">49,53 </w:t>
      </w:r>
      <w:r w:rsidRPr="005A779B">
        <w:rPr>
          <w:sz w:val="28"/>
          <w:szCs w:val="28"/>
        </w:rPr>
        <w:t xml:space="preserve">Kč/m3 </w:t>
      </w:r>
    </w:p>
    <w:p w:rsidR="005A779B" w:rsidRPr="005A779B" w:rsidRDefault="005A779B" w:rsidP="00F257EB">
      <w:pPr>
        <w:spacing w:line="480" w:lineRule="auto"/>
        <w:jc w:val="both"/>
        <w:rPr>
          <w:sz w:val="28"/>
          <w:szCs w:val="28"/>
        </w:rPr>
      </w:pPr>
      <w:r w:rsidRPr="005A779B">
        <w:rPr>
          <w:sz w:val="28"/>
          <w:szCs w:val="28"/>
        </w:rPr>
        <w:t xml:space="preserve">stočné…………………. </w:t>
      </w:r>
      <w:r w:rsidR="001C2C7C">
        <w:rPr>
          <w:sz w:val="28"/>
          <w:szCs w:val="28"/>
        </w:rPr>
        <w:t>40,97</w:t>
      </w:r>
      <w:r w:rsidRPr="005A779B">
        <w:rPr>
          <w:sz w:val="28"/>
          <w:szCs w:val="28"/>
        </w:rPr>
        <w:t xml:space="preserve"> Kč/m3 </w:t>
      </w:r>
    </w:p>
    <w:p w:rsidR="005A779B" w:rsidRPr="005A779B" w:rsidRDefault="005A779B" w:rsidP="00F257EB">
      <w:pPr>
        <w:spacing w:line="480" w:lineRule="auto"/>
        <w:jc w:val="both"/>
        <w:rPr>
          <w:sz w:val="28"/>
          <w:szCs w:val="28"/>
        </w:rPr>
      </w:pPr>
      <w:r w:rsidRPr="005A779B">
        <w:rPr>
          <w:sz w:val="28"/>
          <w:szCs w:val="28"/>
        </w:rPr>
        <w:t xml:space="preserve">srážková ……………… fyzické osoby nemají dle zákona tuto povinnost </w:t>
      </w:r>
    </w:p>
    <w:p w:rsidR="005A779B" w:rsidRDefault="005A779B" w:rsidP="00F257EB">
      <w:pPr>
        <w:ind w:left="1023"/>
        <w:jc w:val="both"/>
        <w:rPr>
          <w:sz w:val="28"/>
          <w:szCs w:val="28"/>
        </w:rPr>
      </w:pPr>
      <w:r w:rsidRPr="005A779B">
        <w:rPr>
          <w:sz w:val="28"/>
          <w:szCs w:val="28"/>
        </w:rPr>
        <w:t xml:space="preserve">……………… právnické osoby a fyzické podnikající osoby platí dle plochy </w:t>
      </w:r>
      <w:r w:rsidR="00F257EB">
        <w:rPr>
          <w:sz w:val="28"/>
          <w:szCs w:val="28"/>
        </w:rPr>
        <w:t xml:space="preserve">                                       </w:t>
      </w:r>
      <w:r w:rsidRPr="005A779B">
        <w:rPr>
          <w:sz w:val="28"/>
          <w:szCs w:val="28"/>
        </w:rPr>
        <w:t xml:space="preserve">stavby a pozemku </w:t>
      </w:r>
    </w:p>
    <w:p w:rsidR="00F257EB" w:rsidRPr="005A779B" w:rsidRDefault="00F257EB" w:rsidP="00F257EB">
      <w:pPr>
        <w:ind w:left="1023"/>
        <w:jc w:val="both"/>
        <w:rPr>
          <w:sz w:val="28"/>
          <w:szCs w:val="28"/>
        </w:rPr>
      </w:pPr>
    </w:p>
    <w:p w:rsidR="004D3625" w:rsidRDefault="005A779B" w:rsidP="005A779B">
      <w:pPr>
        <w:jc w:val="both"/>
      </w:pPr>
      <w:r w:rsidRPr="005A779B">
        <w:rPr>
          <w:sz w:val="28"/>
          <w:szCs w:val="28"/>
        </w:rPr>
        <w:t>Uvedené ceny jsou bez DPH a podléhají zdanění ve výši 15%.</w:t>
      </w:r>
    </w:p>
    <w:sectPr w:rsidR="004D3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9B"/>
    <w:rsid w:val="001C2C7C"/>
    <w:rsid w:val="001D1662"/>
    <w:rsid w:val="004D3625"/>
    <w:rsid w:val="005A779B"/>
    <w:rsid w:val="00A807AF"/>
    <w:rsid w:val="00DC3CFE"/>
    <w:rsid w:val="00F2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03B70-1B4B-4111-9B10-2A76C353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Husárová</dc:creator>
  <cp:keywords/>
  <dc:description/>
  <cp:lastModifiedBy>Monika Hurtová</cp:lastModifiedBy>
  <cp:revision>2</cp:revision>
  <dcterms:created xsi:type="dcterms:W3CDTF">2017-01-05T08:59:00Z</dcterms:created>
  <dcterms:modified xsi:type="dcterms:W3CDTF">2017-01-05T08:59:00Z</dcterms:modified>
</cp:coreProperties>
</file>