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06" w:rsidRPr="00C00206" w:rsidRDefault="00C00206" w:rsidP="00C00206">
      <w:pPr>
        <w:jc w:val="center"/>
      </w:pPr>
      <w:r w:rsidRPr="00C00206">
        <w:rPr>
          <w:b/>
          <w:bCs/>
        </w:rPr>
        <w:t xml:space="preserve">Návštěva z partnerského města </w:t>
      </w:r>
      <w:proofErr w:type="spellStart"/>
      <w:r w:rsidRPr="00C00206">
        <w:rPr>
          <w:b/>
          <w:bCs/>
        </w:rPr>
        <w:t>Veitshöchheim</w:t>
      </w:r>
      <w:proofErr w:type="spellEnd"/>
    </w:p>
    <w:p w:rsidR="00C00206" w:rsidRPr="00C00206" w:rsidRDefault="00C00206" w:rsidP="00C00206">
      <w:r w:rsidRPr="00C00206">
        <w:t xml:space="preserve">V pátek </w:t>
      </w:r>
      <w:proofErr w:type="gramStart"/>
      <w:r w:rsidRPr="00C00206">
        <w:t>25.9.2015</w:t>
      </w:r>
      <w:proofErr w:type="gramEnd"/>
      <w:r w:rsidRPr="00C00206">
        <w:t xml:space="preserve"> odpoledne  přijela na návštěvu delegace z našeho partnerského města </w:t>
      </w:r>
      <w:proofErr w:type="spellStart"/>
      <w:r w:rsidRPr="00C00206">
        <w:t>Veitshöchheim</w:t>
      </w:r>
      <w:proofErr w:type="spellEnd"/>
      <w:r w:rsidRPr="00C00206">
        <w:t xml:space="preserve"> ve složení   pan Reiner </w:t>
      </w:r>
      <w:proofErr w:type="spellStart"/>
      <w:r w:rsidRPr="00C00206">
        <w:t>Kinzkofer</w:t>
      </w:r>
      <w:proofErr w:type="spellEnd"/>
      <w:r w:rsidRPr="00C00206">
        <w:t>, dlouholetý</w:t>
      </w:r>
      <w:r>
        <w:t xml:space="preserve"> </w:t>
      </w:r>
      <w:r w:rsidRPr="00C00206">
        <w:t xml:space="preserve"> 1.</w:t>
      </w:r>
      <w:r>
        <w:t xml:space="preserve"> </w:t>
      </w:r>
      <w:r w:rsidRPr="00C00206">
        <w:t xml:space="preserve">starosta města, který byl v roce 2006 tím, kdo za partnerské město podepisoval partnerskou smlouvu. Pan Karl </w:t>
      </w:r>
      <w:proofErr w:type="spellStart"/>
      <w:r w:rsidRPr="00C00206">
        <w:t>Nausch</w:t>
      </w:r>
      <w:proofErr w:type="spellEnd"/>
      <w:r w:rsidRPr="00C00206">
        <w:t xml:space="preserve">, iniciátor vzniku partnerství. Dále přijel pan W. </w:t>
      </w:r>
      <w:proofErr w:type="spellStart"/>
      <w:r w:rsidRPr="00C00206">
        <w:t>Knötgen</w:t>
      </w:r>
      <w:proofErr w:type="spellEnd"/>
      <w:r>
        <w:t xml:space="preserve"> </w:t>
      </w:r>
      <w:r w:rsidRPr="00C00206">
        <w:t xml:space="preserve"> 2.</w:t>
      </w:r>
      <w:r>
        <w:t xml:space="preserve"> </w:t>
      </w:r>
      <w:r w:rsidRPr="00C00206">
        <w:t xml:space="preserve">starosta města, paní </w:t>
      </w:r>
      <w:proofErr w:type="spellStart"/>
      <w:r w:rsidRPr="00C00206">
        <w:t>Feiler</w:t>
      </w:r>
      <w:proofErr w:type="spellEnd"/>
      <w:r w:rsidRPr="00C00206">
        <w:t xml:space="preserve"> a pan G. Thein, členové zastupitelstva.  Pro naše hosty byl připraven zvláštní program. Na slavnostním  galavečeru převzali zástupci partnerského města  Ocenění Srdce pro Rotavu a pamětní list. </w:t>
      </w:r>
    </w:p>
    <w:p w:rsidR="00C00206" w:rsidRPr="00C00206" w:rsidRDefault="00C00206" w:rsidP="00C00206">
      <w:r w:rsidRPr="00C00206">
        <w:t>Sobotní program začal oficiálním přijetím na radnici a byl spojen s prohlídkou městského úřadu. Všem se líbila zejména stálá expozice fotografií ze života našeho města – z pohledu do historie i do současnosti, které jsou umístěny v zasedacích místnostech.</w:t>
      </w:r>
    </w:p>
    <w:p w:rsidR="00C00206" w:rsidRPr="00C00206" w:rsidRDefault="00C00206" w:rsidP="00C00206">
      <w:r w:rsidRPr="00C00206">
        <w:t>Na dopoledne byla naplánována návštěva základní a mateřské školy. Cestou po sídlišti jsme diskutovali o problémech  našeho města a seznamovali návštěvu se změnami, které se udály za poslední období. Ve škole i ve školce nás přivítaly paní ředitelky, které nám  ukázaly prostory a popsaly jejich využití. Všichni byli nadšeni z příjemného a milého prostředí a ještě u oběda jsme probírali chod obou zařízení, zejména z pohledu financování a systému vzdělávání u nás a v Německu. </w:t>
      </w:r>
    </w:p>
    <w:p w:rsidR="00C00206" w:rsidRPr="00C00206" w:rsidRDefault="00C00206" w:rsidP="00C00206">
      <w:r w:rsidRPr="00C00206">
        <w:t xml:space="preserve">Celé odpoledne až do pozdních večerních hodin strávili naši přátelé v Areálu zdraví na slavnostech města. V neděli dopoledne byla na programu  prohlídka dvou největších podniků v Rotavě. V Průmyslových bariérových systémech </w:t>
      </w:r>
      <w:proofErr w:type="gramStart"/>
      <w:r w:rsidRPr="00C00206">
        <w:t xml:space="preserve">seznámil </w:t>
      </w:r>
      <w:r>
        <w:t xml:space="preserve"> </w:t>
      </w:r>
      <w:r w:rsidRPr="00C00206">
        <w:t>Ing.</w:t>
      </w:r>
      <w:proofErr w:type="gramEnd"/>
      <w:r>
        <w:t xml:space="preserve"> </w:t>
      </w:r>
      <w:r w:rsidRPr="00C00206">
        <w:t>H.</w:t>
      </w:r>
      <w:r>
        <w:t xml:space="preserve"> </w:t>
      </w:r>
      <w:r w:rsidRPr="00C00206">
        <w:t xml:space="preserve">Kursa návštěvu s výrobou, zejména mobilní protipovodňové zabezpečovací techniky a další výrobou. Poté jsme pokračovali do firmy </w:t>
      </w:r>
      <w:proofErr w:type="spellStart"/>
      <w:r w:rsidRPr="00C00206">
        <w:t>Rotas</w:t>
      </w:r>
      <w:proofErr w:type="spellEnd"/>
      <w:r w:rsidRPr="00C00206">
        <w:t xml:space="preserve"> strojírny, kde nás uvítal pan prokurista a ukázal přítomným především moderní technologické vybavení firmy, které umožňuje výrobu vulkanizačních lisů a další zakázkovou výrobu, ale také dokonalou parkovou úpravu venkovního prostředí. Protože s námi nedělní dopoledne strávil jako zástupce města Petr </w:t>
      </w:r>
      <w:proofErr w:type="spellStart"/>
      <w:r w:rsidRPr="00C00206">
        <w:t>Rojík</w:t>
      </w:r>
      <w:proofErr w:type="spellEnd"/>
      <w:r w:rsidRPr="00C00206">
        <w:t>, přispěl především s mnoha poznatky   nejen z historie, ale i ze současnosti našeho města.</w:t>
      </w:r>
    </w:p>
    <w:p w:rsidR="00C00206" w:rsidRPr="00C00206" w:rsidRDefault="00C00206" w:rsidP="00C00206">
      <w:r w:rsidRPr="00C00206">
        <w:t>Návštěva byla ukončena vynikajícím obědem ve Slovanu, během kterého nám zástupci partnerského města tlumočili pozvání do </w:t>
      </w:r>
      <w:proofErr w:type="spellStart"/>
      <w:r w:rsidRPr="00C00206">
        <w:t>Veitshöchheimu</w:t>
      </w:r>
      <w:proofErr w:type="spellEnd"/>
      <w:r w:rsidRPr="00C00206">
        <w:t xml:space="preserve"> na oslavy 10.</w:t>
      </w:r>
      <w:r>
        <w:t xml:space="preserve"> </w:t>
      </w:r>
      <w:r w:rsidRPr="00C00206">
        <w:t>výročí spolupráce mezi oběma městy.</w:t>
      </w:r>
    </w:p>
    <w:p w:rsidR="00C00206" w:rsidRPr="00C00206" w:rsidRDefault="00C00206" w:rsidP="00C00206">
      <w:pPr>
        <w:jc w:val="right"/>
      </w:pPr>
      <w:r w:rsidRPr="00C00206">
        <w:t xml:space="preserve">Iva </w:t>
      </w:r>
      <w:proofErr w:type="spellStart"/>
      <w:r w:rsidRPr="00C00206">
        <w:t>Kalátová</w:t>
      </w:r>
      <w:proofErr w:type="spellEnd"/>
      <w:r w:rsidRPr="00C00206">
        <w:t>      </w:t>
      </w:r>
    </w:p>
    <w:p w:rsidR="00C00206" w:rsidRPr="00C00206" w:rsidRDefault="00C00206" w:rsidP="00C00206">
      <w:bookmarkStart w:id="0" w:name="_GoBack"/>
      <w:r w:rsidRPr="00C00206">
        <w:drawing>
          <wp:inline distT="0" distB="0" distL="0" distR="0" wp14:anchorId="51418340" wp14:editId="59551294">
            <wp:extent cx="3810000" cy="1809750"/>
            <wp:effectExtent l="0" t="0" r="0" b="0"/>
            <wp:docPr id="1" name="obrázek 21" descr="fot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otograf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0206" w:rsidRPr="00C00206" w:rsidRDefault="00C00206" w:rsidP="00C00206">
      <w:r w:rsidRPr="00C00206">
        <w:lastRenderedPageBreak/>
        <w:drawing>
          <wp:inline distT="0" distB="0" distL="0" distR="0" wp14:anchorId="2FB699EC" wp14:editId="0B3BCAA1">
            <wp:extent cx="3333750" cy="2219325"/>
            <wp:effectExtent l="0" t="0" r="0" b="9525"/>
            <wp:docPr id="3" name="obrázek 22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78D" w:rsidRDefault="0096778D"/>
    <w:sectPr w:rsidR="00967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206"/>
    <w:rsid w:val="0096778D"/>
    <w:rsid w:val="00C0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0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Legezová</dc:creator>
  <cp:lastModifiedBy>Blanka Legezová</cp:lastModifiedBy>
  <cp:revision>1</cp:revision>
  <dcterms:created xsi:type="dcterms:W3CDTF">2019-06-14T10:22:00Z</dcterms:created>
  <dcterms:modified xsi:type="dcterms:W3CDTF">2019-06-14T10:33:00Z</dcterms:modified>
</cp:coreProperties>
</file>