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9CFBA" w14:textId="77777777" w:rsidR="004B627B" w:rsidRDefault="004B627B" w:rsidP="00622042">
      <w:pPr>
        <w:rPr>
          <w:b/>
          <w:bCs/>
          <w:sz w:val="24"/>
          <w:szCs w:val="24"/>
        </w:rPr>
      </w:pPr>
    </w:p>
    <w:p w14:paraId="26EDA620" w14:textId="77777777" w:rsidR="004B627B" w:rsidRDefault="004B627B" w:rsidP="00622042">
      <w:pPr>
        <w:rPr>
          <w:b/>
          <w:bCs/>
          <w:sz w:val="24"/>
          <w:szCs w:val="24"/>
        </w:rPr>
      </w:pPr>
    </w:p>
    <w:p w14:paraId="203E3125" w14:textId="41A7CA17" w:rsidR="004B627B" w:rsidRPr="004B627B" w:rsidRDefault="004B627B" w:rsidP="004B627B">
      <w:pPr>
        <w:jc w:val="center"/>
        <w:rPr>
          <w:b/>
          <w:bCs/>
          <w:sz w:val="24"/>
          <w:szCs w:val="24"/>
        </w:rPr>
      </w:pPr>
      <w:r w:rsidRPr="004B627B">
        <w:rPr>
          <w:b/>
          <w:bCs/>
          <w:sz w:val="24"/>
          <w:szCs w:val="24"/>
        </w:rPr>
        <w:t xml:space="preserve">Program Medikem na gymplu </w:t>
      </w:r>
      <w:r w:rsidR="00FB331A">
        <w:rPr>
          <w:b/>
          <w:bCs/>
          <w:sz w:val="24"/>
          <w:szCs w:val="24"/>
        </w:rPr>
        <w:t>reaguje na</w:t>
      </w:r>
      <w:r>
        <w:rPr>
          <w:b/>
          <w:bCs/>
          <w:sz w:val="24"/>
          <w:szCs w:val="24"/>
        </w:rPr>
        <w:t> nedostat</w:t>
      </w:r>
      <w:r w:rsidR="00FB331A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k zdravotníků v kraji</w:t>
      </w:r>
    </w:p>
    <w:p w14:paraId="695F599D" w14:textId="77777777" w:rsidR="004B627B" w:rsidRDefault="004B627B" w:rsidP="00622042">
      <w:pPr>
        <w:jc w:val="both"/>
        <w:rPr>
          <w:b/>
          <w:bCs/>
        </w:rPr>
      </w:pPr>
    </w:p>
    <w:p w14:paraId="10A6E3BF" w14:textId="4B36F383" w:rsidR="00622042" w:rsidRPr="008131E7" w:rsidRDefault="004B627B" w:rsidP="00622042">
      <w:pPr>
        <w:jc w:val="both"/>
      </w:pPr>
      <w:r>
        <w:rPr>
          <w:bCs/>
        </w:rPr>
        <w:t xml:space="preserve">(Karlovy Vary 23. 3. 2023) </w:t>
      </w:r>
      <w:r w:rsidR="00622042" w:rsidRPr="004B627B">
        <w:rPr>
          <w:bCs/>
        </w:rPr>
        <w:t>Karlovarská agentura rozvoje podnikání</w:t>
      </w:r>
      <w:r w:rsidR="00622042" w:rsidRPr="004B627B">
        <w:t xml:space="preserve"> ve spolupráci </w:t>
      </w:r>
      <w:r w:rsidR="00622042" w:rsidRPr="004B627B">
        <w:rPr>
          <w:bCs/>
        </w:rPr>
        <w:t>s Karlovarským krajem</w:t>
      </w:r>
      <w:r w:rsidR="00622042" w:rsidRPr="004B627B">
        <w:t xml:space="preserve"> a </w:t>
      </w:r>
      <w:r w:rsidR="00622042" w:rsidRPr="004B627B">
        <w:rPr>
          <w:bCs/>
        </w:rPr>
        <w:t>Gymnáziem Sokolov</w:t>
      </w:r>
      <w:r w:rsidR="00622042">
        <w:t xml:space="preserve"> spustí v letošním roce pilotní projekt, který reaguje na nedostatek lékařů, zubařů, zdravotních sester a dalšího zdravotnického personálu. </w:t>
      </w:r>
      <w:r w:rsidR="00622042" w:rsidRPr="75AECD1E">
        <w:rPr>
          <w:color w:val="000000" w:themeColor="text1"/>
        </w:rPr>
        <w:t>Dle dostupných dat se každoročně na medicínu dostane zhruba 20-25 studentů z</w:t>
      </w:r>
      <w:r w:rsidR="00622042">
        <w:rPr>
          <w:color w:val="000000" w:themeColor="text1"/>
        </w:rPr>
        <w:t> Karlovarského kraje</w:t>
      </w:r>
      <w:r w:rsidR="004A63EF">
        <w:rPr>
          <w:color w:val="000000" w:themeColor="text1"/>
        </w:rPr>
        <w:t xml:space="preserve">, přičemž </w:t>
      </w:r>
      <w:r w:rsidR="006359F9" w:rsidRPr="75AECD1E">
        <w:rPr>
          <w:color w:val="000000" w:themeColor="text1"/>
        </w:rPr>
        <w:t xml:space="preserve">se však </w:t>
      </w:r>
      <w:r w:rsidR="004A63EF">
        <w:rPr>
          <w:color w:val="000000" w:themeColor="text1"/>
        </w:rPr>
        <w:t>v</w:t>
      </w:r>
      <w:r w:rsidR="00622042" w:rsidRPr="75AECD1E">
        <w:rPr>
          <w:color w:val="000000" w:themeColor="text1"/>
        </w:rPr>
        <w:t xml:space="preserve">ětšina z nich </w:t>
      </w:r>
      <w:bookmarkStart w:id="0" w:name="_GoBack"/>
      <w:bookmarkEnd w:id="0"/>
      <w:r w:rsidR="00622042" w:rsidRPr="75AECD1E">
        <w:rPr>
          <w:color w:val="000000" w:themeColor="text1"/>
        </w:rPr>
        <w:t xml:space="preserve">do regionu již nevrátí. Snahou </w:t>
      </w:r>
      <w:r w:rsidR="00622042">
        <w:rPr>
          <w:color w:val="000000" w:themeColor="text1"/>
        </w:rPr>
        <w:t>pilotního projektu je</w:t>
      </w:r>
      <w:r w:rsidR="00622042" w:rsidRPr="75AECD1E">
        <w:rPr>
          <w:color w:val="000000" w:themeColor="text1"/>
        </w:rPr>
        <w:t xml:space="preserve"> trend změnit a </w:t>
      </w:r>
      <w:r w:rsidR="004753CD">
        <w:rPr>
          <w:color w:val="000000" w:themeColor="text1"/>
        </w:rPr>
        <w:t>podpořit</w:t>
      </w:r>
      <w:r w:rsidR="004753CD" w:rsidRPr="75AECD1E">
        <w:rPr>
          <w:color w:val="000000" w:themeColor="text1"/>
        </w:rPr>
        <w:t xml:space="preserve"> </w:t>
      </w:r>
      <w:r w:rsidR="00622042" w:rsidRPr="75AECD1E">
        <w:rPr>
          <w:color w:val="000000" w:themeColor="text1"/>
        </w:rPr>
        <w:t>zájem o studium na lékařských fakultách, zvýšit šance</w:t>
      </w:r>
      <w:r w:rsidR="00622042">
        <w:rPr>
          <w:color w:val="000000" w:themeColor="text1"/>
        </w:rPr>
        <w:t xml:space="preserve"> studentů</w:t>
      </w:r>
      <w:r w:rsidR="00622042" w:rsidRPr="75AECD1E">
        <w:rPr>
          <w:color w:val="000000" w:themeColor="text1"/>
        </w:rPr>
        <w:t xml:space="preserve"> na přijetí a umožnit </w:t>
      </w:r>
      <w:r w:rsidR="00622042">
        <w:rPr>
          <w:color w:val="000000" w:themeColor="text1"/>
        </w:rPr>
        <w:t>jim</w:t>
      </w:r>
      <w:r w:rsidR="00622042" w:rsidRPr="75AECD1E">
        <w:rPr>
          <w:color w:val="000000" w:themeColor="text1"/>
        </w:rPr>
        <w:t xml:space="preserve"> navázat spolupráci s nemocnicemi v regionu již během studia na střední škole.  </w:t>
      </w:r>
    </w:p>
    <w:p w14:paraId="6D7BD805" w14:textId="001142F9" w:rsidR="00622042" w:rsidRDefault="00622042" w:rsidP="00622042">
      <w:pPr>
        <w:spacing w:before="120" w:after="0" w:line="240" w:lineRule="auto"/>
        <w:jc w:val="both"/>
        <w:rPr>
          <w:color w:val="000000" w:themeColor="text1"/>
        </w:rPr>
      </w:pPr>
      <w:r w:rsidRPr="004753CD">
        <w:rPr>
          <w:i/>
          <w:color w:val="000000" w:themeColor="text1"/>
        </w:rPr>
        <w:t>„Studenty je potřeba podpořit již na středních školách v jejich cestě ke kvalitnímu vzdělání a vyvážit tak možnosti, které mohou mnohé jiné regiony, disponující vysokými školami a jejich přípravnými vzdělávacími kurzy, workshopy a doprovodnými programy, nabídnout,“</w:t>
      </w:r>
      <w:r>
        <w:rPr>
          <w:color w:val="000000" w:themeColor="text1"/>
        </w:rPr>
        <w:t xml:space="preserve"> řekl Vlastimil Veselý, ředitel Karlovarské agentury rozvoje podnikání</w:t>
      </w:r>
      <w:r w:rsidR="004B627B">
        <w:rPr>
          <w:color w:val="000000" w:themeColor="text1"/>
        </w:rPr>
        <w:t>, p. o.</w:t>
      </w:r>
    </w:p>
    <w:p w14:paraId="57ABB3A9" w14:textId="63E702C4" w:rsidR="004B627B" w:rsidRDefault="00622042" w:rsidP="00622042">
      <w:pPr>
        <w:spacing w:before="120"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Pilotní projekt odstartuje v září letošního roku a potrvá až do září 2026. Vybraní studenti gymnázií Karlovarského kraje se budou účastnit vždy </w:t>
      </w:r>
      <w:r w:rsidR="004B627B">
        <w:rPr>
          <w:color w:val="000000" w:themeColor="text1"/>
        </w:rPr>
        <w:t xml:space="preserve">jednou </w:t>
      </w:r>
      <w:r>
        <w:rPr>
          <w:color w:val="000000" w:themeColor="text1"/>
        </w:rPr>
        <w:t xml:space="preserve">měsíčně </w:t>
      </w:r>
      <w:r w:rsidR="004B627B">
        <w:rPr>
          <w:color w:val="000000" w:themeColor="text1"/>
        </w:rPr>
        <w:t xml:space="preserve">víkendových </w:t>
      </w:r>
      <w:r>
        <w:rPr>
          <w:color w:val="000000" w:themeColor="text1"/>
        </w:rPr>
        <w:t xml:space="preserve">vzdělávacích workshopů, které </w:t>
      </w:r>
      <w:r w:rsidRPr="75AECD1E">
        <w:rPr>
          <w:color w:val="000000" w:themeColor="text1"/>
        </w:rPr>
        <w:t>prohl</w:t>
      </w:r>
      <w:r w:rsidR="00903F7C">
        <w:rPr>
          <w:color w:val="000000" w:themeColor="text1"/>
        </w:rPr>
        <w:t>oubí</w:t>
      </w:r>
      <w:r w:rsidRPr="75AECD1E">
        <w:rPr>
          <w:color w:val="000000" w:themeColor="text1"/>
        </w:rPr>
        <w:t xml:space="preserve"> a rozš</w:t>
      </w:r>
      <w:r w:rsidR="00903F7C">
        <w:rPr>
          <w:color w:val="000000" w:themeColor="text1"/>
        </w:rPr>
        <w:t>íří</w:t>
      </w:r>
      <w:r w:rsidRPr="75AECD1E">
        <w:rPr>
          <w:color w:val="000000" w:themeColor="text1"/>
        </w:rPr>
        <w:t xml:space="preserve"> učivo školních vzdělávacích plánů</w:t>
      </w:r>
      <w:r w:rsidR="00903F7C">
        <w:rPr>
          <w:color w:val="000000" w:themeColor="text1"/>
        </w:rPr>
        <w:t>. B</w:t>
      </w:r>
      <w:r w:rsidRPr="75AECD1E">
        <w:rPr>
          <w:color w:val="000000" w:themeColor="text1"/>
        </w:rPr>
        <w:t xml:space="preserve">udou tak nejen rozvíjet </w:t>
      </w:r>
      <w:r w:rsidR="00903F7C">
        <w:rPr>
          <w:color w:val="000000" w:themeColor="text1"/>
        </w:rPr>
        <w:t>svůj</w:t>
      </w:r>
      <w:r w:rsidRPr="75AECD1E">
        <w:rPr>
          <w:color w:val="000000" w:themeColor="text1"/>
        </w:rPr>
        <w:t xml:space="preserve"> talent a potenciál, ale i navyšovat šanci pro úspěšné zvládnutí přijímacího řízení. </w:t>
      </w:r>
      <w:r>
        <w:rPr>
          <w:color w:val="000000" w:themeColor="text1"/>
        </w:rPr>
        <w:t xml:space="preserve">V každém školním roce se uskuteční deset workshopů a jedna exkurze. </w:t>
      </w:r>
    </w:p>
    <w:p w14:paraId="431B3C84" w14:textId="3AE3164A" w:rsidR="00622042" w:rsidRPr="005E3CC2" w:rsidRDefault="00622042" w:rsidP="00622042">
      <w:pPr>
        <w:spacing w:before="120" w:after="0" w:line="240" w:lineRule="auto"/>
        <w:jc w:val="both"/>
        <w:rPr>
          <w:color w:val="000000" w:themeColor="text1"/>
        </w:rPr>
      </w:pPr>
      <w:r w:rsidRPr="75AECD1E">
        <w:rPr>
          <w:color w:val="000000" w:themeColor="text1"/>
        </w:rPr>
        <w:t>Studenti budou vybráni napříč všemi gymnázii v</w:t>
      </w:r>
      <w:r>
        <w:rPr>
          <w:color w:val="000000" w:themeColor="text1"/>
        </w:rPr>
        <w:t> Karlovarském kraji</w:t>
      </w:r>
      <w:r w:rsidRPr="75AECD1E">
        <w:rPr>
          <w:color w:val="000000" w:themeColor="text1"/>
        </w:rPr>
        <w:t xml:space="preserve">. </w:t>
      </w:r>
      <w:r>
        <w:rPr>
          <w:rFonts w:cstheme="minorHAnsi"/>
          <w:bCs/>
          <w:iCs/>
        </w:rPr>
        <w:t xml:space="preserve">Pro zvýšení motivace bude studentům, kteří se zúčastní 90 % workshopů, uhrazen intenzivní přípravný kurz pořádaný přímo lékařskou fakultou. </w:t>
      </w:r>
      <w:r w:rsidRPr="00754DA9">
        <w:rPr>
          <w:rFonts w:cstheme="minorHAnsi"/>
          <w:bCs/>
          <w:iCs/>
        </w:rPr>
        <w:t xml:space="preserve">Následně po absolvování intenzivního kurzu proběhnou přijímačky nanečisto pro ověření úrovně získaných znalostí po absolvování všech </w:t>
      </w:r>
      <w:r w:rsidR="004B627B">
        <w:rPr>
          <w:rFonts w:cstheme="minorHAnsi"/>
          <w:bCs/>
          <w:iCs/>
        </w:rPr>
        <w:t>částí programu</w:t>
      </w:r>
      <w:r w:rsidRPr="00754DA9">
        <w:rPr>
          <w:rFonts w:cstheme="minorHAnsi"/>
          <w:bCs/>
          <w:iCs/>
        </w:rPr>
        <w:t xml:space="preserve">. </w:t>
      </w:r>
    </w:p>
    <w:p w14:paraId="06ED61CF" w14:textId="565236C8" w:rsidR="00622042" w:rsidRDefault="00622042" w:rsidP="00622042">
      <w:pPr>
        <w:spacing w:before="120" w:after="0" w:line="240" w:lineRule="auto"/>
        <w:jc w:val="both"/>
        <w:rPr>
          <w:color w:val="000000" w:themeColor="text1"/>
        </w:rPr>
      </w:pPr>
      <w:r w:rsidRPr="75AECD1E">
        <w:rPr>
          <w:color w:val="000000" w:themeColor="text1"/>
        </w:rPr>
        <w:t>Práce na prohlubování přípravy ke studiu na vysoké škole zvýší konkurenceschopnost</w:t>
      </w:r>
      <w:r>
        <w:rPr>
          <w:color w:val="000000" w:themeColor="text1"/>
        </w:rPr>
        <w:t xml:space="preserve"> studentů</w:t>
      </w:r>
      <w:r w:rsidRPr="75AECD1E">
        <w:rPr>
          <w:color w:val="000000" w:themeColor="text1"/>
        </w:rPr>
        <w:t xml:space="preserve"> v rámci přijímacích řízení</w:t>
      </w:r>
      <w:r w:rsidR="00FB331A">
        <w:rPr>
          <w:color w:val="000000" w:themeColor="text1"/>
        </w:rPr>
        <w:t>,</w:t>
      </w:r>
      <w:r w:rsidRPr="75AECD1E">
        <w:rPr>
          <w:color w:val="000000" w:themeColor="text1"/>
        </w:rPr>
        <w:t xml:space="preserve"> a zlepší tím šance na kvalitní vzdělání, které logicky vyústí v dobré uplatnění na trhu práce a úspěšnou kariéru v</w:t>
      </w:r>
      <w:r>
        <w:rPr>
          <w:color w:val="000000" w:themeColor="text1"/>
        </w:rPr>
        <w:t> Karlovarském kraji</w:t>
      </w:r>
      <w:r w:rsidRPr="75AECD1E">
        <w:rPr>
          <w:color w:val="000000" w:themeColor="text1"/>
        </w:rPr>
        <w:t xml:space="preserve">. </w:t>
      </w:r>
    </w:p>
    <w:p w14:paraId="5BCDEB1C" w14:textId="6DA513BB" w:rsidR="00622042" w:rsidRDefault="00622042" w:rsidP="00622042">
      <w:pPr>
        <w:spacing w:before="120" w:after="0" w:line="240" w:lineRule="auto"/>
        <w:jc w:val="both"/>
        <w:rPr>
          <w:color w:val="000000" w:themeColor="text1"/>
        </w:rPr>
      </w:pPr>
      <w:r w:rsidRPr="75AECD1E">
        <w:rPr>
          <w:color w:val="000000" w:themeColor="text1"/>
        </w:rPr>
        <w:t xml:space="preserve">Realizací pilotního nástroje </w:t>
      </w:r>
      <w:r w:rsidR="00852BAF">
        <w:rPr>
          <w:color w:val="000000" w:themeColor="text1"/>
        </w:rPr>
        <w:t xml:space="preserve">„Medikem na gymplu“ </w:t>
      </w:r>
      <w:r w:rsidRPr="75AECD1E">
        <w:rPr>
          <w:color w:val="000000" w:themeColor="text1"/>
        </w:rPr>
        <w:t xml:space="preserve">bude učiněn první krok pro zcela jedinečnou systémovou podporu, na </w:t>
      </w:r>
      <w:r w:rsidR="00BD2296">
        <w:rPr>
          <w:color w:val="000000" w:themeColor="text1"/>
        </w:rPr>
        <w:t>níž</w:t>
      </w:r>
      <w:r w:rsidR="00BD2296" w:rsidRPr="75AECD1E">
        <w:rPr>
          <w:color w:val="000000" w:themeColor="text1"/>
        </w:rPr>
        <w:t xml:space="preserve"> </w:t>
      </w:r>
      <w:r w:rsidRPr="75AECD1E">
        <w:rPr>
          <w:color w:val="000000" w:themeColor="text1"/>
        </w:rPr>
        <w:t>navazují další připravená opatření</w:t>
      </w:r>
      <w:r>
        <w:rPr>
          <w:color w:val="000000" w:themeColor="text1"/>
        </w:rPr>
        <w:t xml:space="preserve"> Karlovarského kraje</w:t>
      </w:r>
      <w:r w:rsidR="00903F7C">
        <w:rPr>
          <w:color w:val="000000" w:themeColor="text1"/>
        </w:rPr>
        <w:t xml:space="preserve"> zaměřená na lákání </w:t>
      </w:r>
      <w:r w:rsidR="004A63EF">
        <w:rPr>
          <w:color w:val="000000" w:themeColor="text1"/>
        </w:rPr>
        <w:t xml:space="preserve">a udržení </w:t>
      </w:r>
      <w:r w:rsidR="00903F7C">
        <w:rPr>
          <w:color w:val="000000" w:themeColor="text1"/>
        </w:rPr>
        <w:t>absolventů.</w:t>
      </w:r>
      <w:r w:rsidR="00852BAF">
        <w:rPr>
          <w:color w:val="000000" w:themeColor="text1"/>
        </w:rPr>
        <w:t xml:space="preserve"> K tomu slouží různé formy </w:t>
      </w:r>
      <w:r w:rsidRPr="75AECD1E">
        <w:rPr>
          <w:color w:val="000000" w:themeColor="text1"/>
        </w:rPr>
        <w:t>stipendií, dotací</w:t>
      </w:r>
      <w:r w:rsidR="00903F7C">
        <w:rPr>
          <w:color w:val="000000" w:themeColor="text1"/>
        </w:rPr>
        <w:t xml:space="preserve"> či</w:t>
      </w:r>
      <w:r w:rsidRPr="75AECD1E">
        <w:rPr>
          <w:color w:val="000000" w:themeColor="text1"/>
        </w:rPr>
        <w:t xml:space="preserve"> motivačních příspěvků. </w:t>
      </w:r>
      <w:r w:rsidR="00852BAF">
        <w:rPr>
          <w:color w:val="000000" w:themeColor="text1"/>
        </w:rPr>
        <w:t xml:space="preserve">Například v roce 2022 schválila Rada Karlovarského kraje </w:t>
      </w:r>
      <w:r w:rsidR="00852BAF" w:rsidRPr="00852BAF">
        <w:rPr>
          <w:color w:val="000000" w:themeColor="text1"/>
        </w:rPr>
        <w:t>navýšení stipendií</w:t>
      </w:r>
      <w:r w:rsidR="00852BAF">
        <w:rPr>
          <w:color w:val="000000" w:themeColor="text1"/>
        </w:rPr>
        <w:t xml:space="preserve"> pro studenty</w:t>
      </w:r>
      <w:r w:rsidR="00852BAF" w:rsidRPr="00852BAF">
        <w:rPr>
          <w:color w:val="000000" w:themeColor="text1"/>
        </w:rPr>
        <w:t xml:space="preserve"> medicíny, jež po skončení specializační přípravy počítají s návratem do regionu</w:t>
      </w:r>
      <w:r w:rsidR="00852BAF">
        <w:rPr>
          <w:color w:val="000000" w:themeColor="text1"/>
        </w:rPr>
        <w:t xml:space="preserve">. </w:t>
      </w:r>
      <w:r w:rsidR="00852BAF" w:rsidRPr="00852BAF">
        <w:rPr>
          <w:color w:val="000000" w:themeColor="text1"/>
        </w:rPr>
        <w:t>Výrazně vyšší finanční podporu chce kraj nabídnout například také na zařízení nových i stávajících ordinací praktických lékařů, pediatrů, zubařů, nově také gynekologů nebo na specializační vzdělávání.</w:t>
      </w:r>
    </w:p>
    <w:p w14:paraId="7D93BFFF" w14:textId="4648A2FC" w:rsidR="00FB331A" w:rsidRDefault="00FB331A" w:rsidP="00622042">
      <w:pPr>
        <w:spacing w:before="120"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Program Medikem na gymplu je realizován </w:t>
      </w:r>
      <w:r w:rsidRPr="00FB331A">
        <w:rPr>
          <w:color w:val="000000" w:themeColor="text1"/>
        </w:rPr>
        <w:t xml:space="preserve">v rámci projektu Smart Akcelerátor 3. Bližší informace poskytne </w:t>
      </w:r>
      <w:r w:rsidR="004753CD">
        <w:rPr>
          <w:color w:val="000000" w:themeColor="text1"/>
        </w:rPr>
        <w:t>Martina Baráková (martina.barakova@karp-kv.cz).</w:t>
      </w:r>
    </w:p>
    <w:p w14:paraId="05C171C2" w14:textId="77777777" w:rsidR="00622042" w:rsidRDefault="00622042" w:rsidP="00622042">
      <w:pPr>
        <w:spacing w:before="120" w:after="0" w:line="240" w:lineRule="auto"/>
        <w:rPr>
          <w:color w:val="000000" w:themeColor="text1"/>
        </w:rPr>
      </w:pPr>
    </w:p>
    <w:p w14:paraId="09A4B5D2" w14:textId="1F14CC44" w:rsidR="00751349" w:rsidRPr="00FB331A" w:rsidRDefault="00FB331A" w:rsidP="00622042">
      <w:pPr>
        <w:rPr>
          <w:sz w:val="18"/>
        </w:rPr>
      </w:pPr>
      <w:r w:rsidRPr="00FB331A">
        <w:rPr>
          <w:b/>
          <w:sz w:val="18"/>
        </w:rPr>
        <w:t>Kontakt</w:t>
      </w:r>
      <w:r w:rsidRPr="00FB331A">
        <w:rPr>
          <w:sz w:val="18"/>
        </w:rPr>
        <w:t>: Ing. Miroslava Tlučhořová, PR oddělení, Karlovarská agentura rozvoje podnikání, p. o., mobil: +420 604 488 470, e-mail: miroslava.tluchorova@karp-kv.cz, www.karp-kv.cz.</w:t>
      </w:r>
    </w:p>
    <w:sectPr w:rsidR="00751349" w:rsidRPr="00FB331A" w:rsidSect="002448AB">
      <w:headerReference w:type="default" r:id="rId11"/>
      <w:footerReference w:type="default" r:id="rId12"/>
      <w:type w:val="continuous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555CB" w14:textId="77777777" w:rsidR="00372A52" w:rsidRDefault="00372A52" w:rsidP="009D2C97">
      <w:pPr>
        <w:spacing w:after="0" w:line="240" w:lineRule="auto"/>
      </w:pPr>
      <w:r>
        <w:separator/>
      </w:r>
    </w:p>
  </w:endnote>
  <w:endnote w:type="continuationSeparator" w:id="0">
    <w:p w14:paraId="246A7FFD" w14:textId="77777777" w:rsidR="00372A52" w:rsidRDefault="00372A52" w:rsidP="009D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964E8" w14:textId="77777777" w:rsidR="00EF0491" w:rsidRDefault="00D50EE4" w:rsidP="000D274C">
    <w:pPr>
      <w:pStyle w:val="Zpat"/>
      <w:jc w:val="center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51F2144E" wp14:editId="4F01DA50">
          <wp:simplePos x="0" y="0"/>
          <wp:positionH relativeFrom="page">
            <wp:posOffset>-114300</wp:posOffset>
          </wp:positionH>
          <wp:positionV relativeFrom="paragraph">
            <wp:posOffset>-242026</wp:posOffset>
          </wp:positionV>
          <wp:extent cx="1588770" cy="783590"/>
          <wp:effectExtent l="0" t="0" r="0" b="0"/>
          <wp:wrapNone/>
          <wp:docPr id="35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826" r="60082"/>
                  <a:stretch/>
                </pic:blipFill>
                <pic:spPr bwMode="auto">
                  <a:xfrm rot="10800000">
                    <a:off x="0" y="0"/>
                    <a:ext cx="1588770" cy="7835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15211112" wp14:editId="3098A97F">
          <wp:simplePos x="0" y="0"/>
          <wp:positionH relativeFrom="page">
            <wp:align>right</wp:align>
          </wp:positionH>
          <wp:positionV relativeFrom="paragraph">
            <wp:posOffset>-380910</wp:posOffset>
          </wp:positionV>
          <wp:extent cx="3981450" cy="1562100"/>
          <wp:effectExtent l="0" t="0" r="0" b="0"/>
          <wp:wrapNone/>
          <wp:docPr id="36" name="Obráze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3981450" cy="156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B1273" w14:textId="77777777" w:rsidR="00372A52" w:rsidRDefault="00372A52" w:rsidP="009D2C97">
      <w:pPr>
        <w:spacing w:after="0" w:line="240" w:lineRule="auto"/>
      </w:pPr>
      <w:r>
        <w:separator/>
      </w:r>
    </w:p>
  </w:footnote>
  <w:footnote w:type="continuationSeparator" w:id="0">
    <w:p w14:paraId="541E78F6" w14:textId="77777777" w:rsidR="00372A52" w:rsidRDefault="00372A52" w:rsidP="009D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46C31" w14:textId="02E05379" w:rsidR="00EF0491" w:rsidRDefault="005D139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7456" behindDoc="0" locked="0" layoutInCell="1" allowOverlap="1" wp14:anchorId="7BA5DB7D" wp14:editId="5407EE36">
          <wp:simplePos x="0" y="0"/>
          <wp:positionH relativeFrom="column">
            <wp:posOffset>4980305</wp:posOffset>
          </wp:positionH>
          <wp:positionV relativeFrom="paragraph">
            <wp:posOffset>-373380</wp:posOffset>
          </wp:positionV>
          <wp:extent cx="1108725" cy="565722"/>
          <wp:effectExtent l="0" t="0" r="0" b="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KK-202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725" cy="5657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869A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0DD08F1" wp14:editId="72EEF337">
          <wp:simplePos x="0" y="0"/>
          <wp:positionH relativeFrom="column">
            <wp:posOffset>3176270</wp:posOffset>
          </wp:positionH>
          <wp:positionV relativeFrom="paragraph">
            <wp:posOffset>-201930</wp:posOffset>
          </wp:positionV>
          <wp:extent cx="1652270" cy="320040"/>
          <wp:effectExtent l="0" t="0" r="5080" b="3810"/>
          <wp:wrapSquare wrapText="bothSides"/>
          <wp:docPr id="33" name="Obrázek 33" descr="C:\Users\lenovo\Desktop\obrázky a loga  k seminářům\kar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C:\Users\lenovo\Desktop\obrázky a loga  k seminářům\kar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5EC2">
      <w:rPr>
        <w:noProof/>
        <w:lang w:eastAsia="cs-CZ"/>
      </w:rPr>
      <w:drawing>
        <wp:anchor distT="0" distB="0" distL="114300" distR="114300" simplePos="0" relativeHeight="251650048" behindDoc="0" locked="0" layoutInCell="1" allowOverlap="1" wp14:anchorId="7C391B88" wp14:editId="5A77DCC9">
          <wp:simplePos x="0" y="0"/>
          <wp:positionH relativeFrom="page">
            <wp:posOffset>-1289957</wp:posOffset>
          </wp:positionH>
          <wp:positionV relativeFrom="paragraph">
            <wp:posOffset>-448310</wp:posOffset>
          </wp:positionV>
          <wp:extent cx="3981450" cy="1183640"/>
          <wp:effectExtent l="0" t="0" r="0" b="0"/>
          <wp:wrapSquare wrapText="bothSides"/>
          <wp:docPr id="34" name="Obráze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91" t="-523" r="3691" b="24739"/>
                  <a:stretch/>
                </pic:blipFill>
                <pic:spPr bwMode="auto">
                  <a:xfrm>
                    <a:off x="0" y="0"/>
                    <a:ext cx="3981450" cy="1183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23pt;height:44.5pt" o:bullet="t">
        <v:imagedata r:id="rId1" o:title="sipka_oranzova_doprava_mala"/>
      </v:shape>
    </w:pict>
  </w:numPicBullet>
  <w:abstractNum w:abstractNumId="0" w15:restartNumberingAfterBreak="0">
    <w:nsid w:val="015B2669"/>
    <w:multiLevelType w:val="hybridMultilevel"/>
    <w:tmpl w:val="33607BEE"/>
    <w:lvl w:ilvl="0" w:tplc="E1EA8CE6">
      <w:start w:val="1"/>
      <w:numFmt w:val="bullet"/>
      <w:lvlText w:val=""/>
      <w:lvlPicBulletId w:val="0"/>
      <w:lvlJc w:val="left"/>
      <w:pPr>
        <w:ind w:left="107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A7B049F"/>
    <w:multiLevelType w:val="hybridMultilevel"/>
    <w:tmpl w:val="08340D7E"/>
    <w:lvl w:ilvl="0" w:tplc="E1EA8C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65268"/>
    <w:multiLevelType w:val="hybridMultilevel"/>
    <w:tmpl w:val="2B467A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70428F"/>
    <w:multiLevelType w:val="hybridMultilevel"/>
    <w:tmpl w:val="D1AC63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D07B13"/>
    <w:multiLevelType w:val="hybridMultilevel"/>
    <w:tmpl w:val="5F32973E"/>
    <w:lvl w:ilvl="0" w:tplc="E1EA8CE6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14F1C4D"/>
    <w:multiLevelType w:val="hybridMultilevel"/>
    <w:tmpl w:val="DB5C10AC"/>
    <w:lvl w:ilvl="0" w:tplc="D592D2AE">
      <w:start w:val="1"/>
      <w:numFmt w:val="decimal"/>
      <w:lvlText w:val="%1)"/>
      <w:lvlJc w:val="left"/>
      <w:pPr>
        <w:ind w:left="502" w:hanging="360"/>
      </w:pPr>
      <w:rPr>
        <w:rFonts w:hint="default"/>
        <w:b/>
        <w:color w:val="auto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208406E"/>
    <w:multiLevelType w:val="hybridMultilevel"/>
    <w:tmpl w:val="07128786"/>
    <w:lvl w:ilvl="0" w:tplc="E1EA8C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F4DE2"/>
    <w:multiLevelType w:val="multilevel"/>
    <w:tmpl w:val="5E84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3576DD"/>
    <w:multiLevelType w:val="hybridMultilevel"/>
    <w:tmpl w:val="C18EFD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BE7F50"/>
    <w:multiLevelType w:val="hybridMultilevel"/>
    <w:tmpl w:val="3EB059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63818"/>
    <w:multiLevelType w:val="hybridMultilevel"/>
    <w:tmpl w:val="70389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97"/>
    <w:rsid w:val="00002AAE"/>
    <w:rsid w:val="00031CB9"/>
    <w:rsid w:val="00033DB5"/>
    <w:rsid w:val="0005711B"/>
    <w:rsid w:val="000656B4"/>
    <w:rsid w:val="00071F22"/>
    <w:rsid w:val="0008343D"/>
    <w:rsid w:val="00095C5A"/>
    <w:rsid w:val="000C03E3"/>
    <w:rsid w:val="000C12B0"/>
    <w:rsid w:val="000C369B"/>
    <w:rsid w:val="000D274C"/>
    <w:rsid w:val="000E3948"/>
    <w:rsid w:val="000F10BB"/>
    <w:rsid w:val="00107A57"/>
    <w:rsid w:val="00110ECA"/>
    <w:rsid w:val="00113C29"/>
    <w:rsid w:val="001250EC"/>
    <w:rsid w:val="0013738C"/>
    <w:rsid w:val="00151491"/>
    <w:rsid w:val="00160D36"/>
    <w:rsid w:val="00173FEC"/>
    <w:rsid w:val="00174A58"/>
    <w:rsid w:val="00180EFB"/>
    <w:rsid w:val="001B175F"/>
    <w:rsid w:val="001B371D"/>
    <w:rsid w:val="001C0625"/>
    <w:rsid w:val="001D3681"/>
    <w:rsid w:val="00204543"/>
    <w:rsid w:val="00206991"/>
    <w:rsid w:val="00236700"/>
    <w:rsid w:val="00241718"/>
    <w:rsid w:val="00242D0D"/>
    <w:rsid w:val="00243784"/>
    <w:rsid w:val="002448AB"/>
    <w:rsid w:val="0024754C"/>
    <w:rsid w:val="002565AA"/>
    <w:rsid w:val="00266987"/>
    <w:rsid w:val="00281436"/>
    <w:rsid w:val="002869A9"/>
    <w:rsid w:val="002941CD"/>
    <w:rsid w:val="002D04CD"/>
    <w:rsid w:val="002F67A4"/>
    <w:rsid w:val="00330522"/>
    <w:rsid w:val="003524E2"/>
    <w:rsid w:val="0035528D"/>
    <w:rsid w:val="00372A52"/>
    <w:rsid w:val="00373792"/>
    <w:rsid w:val="00376F32"/>
    <w:rsid w:val="003867C0"/>
    <w:rsid w:val="003A76CD"/>
    <w:rsid w:val="003A7845"/>
    <w:rsid w:val="003B5EC2"/>
    <w:rsid w:val="003C0019"/>
    <w:rsid w:val="003C06A8"/>
    <w:rsid w:val="003F6988"/>
    <w:rsid w:val="003F6F0F"/>
    <w:rsid w:val="00407586"/>
    <w:rsid w:val="00424B0A"/>
    <w:rsid w:val="00436465"/>
    <w:rsid w:val="00440749"/>
    <w:rsid w:val="004468CC"/>
    <w:rsid w:val="004753CD"/>
    <w:rsid w:val="00490884"/>
    <w:rsid w:val="004A63EF"/>
    <w:rsid w:val="004B3928"/>
    <w:rsid w:val="004B627B"/>
    <w:rsid w:val="004D7C34"/>
    <w:rsid w:val="004F108D"/>
    <w:rsid w:val="004F5E8A"/>
    <w:rsid w:val="004F6358"/>
    <w:rsid w:val="004F6AF9"/>
    <w:rsid w:val="004F79EC"/>
    <w:rsid w:val="00503072"/>
    <w:rsid w:val="0051040B"/>
    <w:rsid w:val="00524B3F"/>
    <w:rsid w:val="00527740"/>
    <w:rsid w:val="00550F73"/>
    <w:rsid w:val="00571809"/>
    <w:rsid w:val="00582495"/>
    <w:rsid w:val="00582961"/>
    <w:rsid w:val="005838CF"/>
    <w:rsid w:val="00584615"/>
    <w:rsid w:val="0058760B"/>
    <w:rsid w:val="00590536"/>
    <w:rsid w:val="00595D13"/>
    <w:rsid w:val="005A0D87"/>
    <w:rsid w:val="005A2D26"/>
    <w:rsid w:val="005A47A4"/>
    <w:rsid w:val="005B6411"/>
    <w:rsid w:val="005C570D"/>
    <w:rsid w:val="005D1391"/>
    <w:rsid w:val="005D38CB"/>
    <w:rsid w:val="005E07AB"/>
    <w:rsid w:val="005E188F"/>
    <w:rsid w:val="005F2AA4"/>
    <w:rsid w:val="005F2FC6"/>
    <w:rsid w:val="005F3801"/>
    <w:rsid w:val="00607D40"/>
    <w:rsid w:val="00614384"/>
    <w:rsid w:val="00614BBD"/>
    <w:rsid w:val="00622042"/>
    <w:rsid w:val="006336A0"/>
    <w:rsid w:val="006359F9"/>
    <w:rsid w:val="00643A81"/>
    <w:rsid w:val="00650F40"/>
    <w:rsid w:val="00657153"/>
    <w:rsid w:val="006862F8"/>
    <w:rsid w:val="00695C4A"/>
    <w:rsid w:val="006A0428"/>
    <w:rsid w:val="006A3F91"/>
    <w:rsid w:val="006D0178"/>
    <w:rsid w:val="006D1142"/>
    <w:rsid w:val="006D3145"/>
    <w:rsid w:val="006D6AE5"/>
    <w:rsid w:val="00747DFC"/>
    <w:rsid w:val="00750B9E"/>
    <w:rsid w:val="00751349"/>
    <w:rsid w:val="00753407"/>
    <w:rsid w:val="00761022"/>
    <w:rsid w:val="007665EC"/>
    <w:rsid w:val="00774158"/>
    <w:rsid w:val="00781A6C"/>
    <w:rsid w:val="00793DE2"/>
    <w:rsid w:val="007A27B5"/>
    <w:rsid w:val="007A5266"/>
    <w:rsid w:val="007B5FFD"/>
    <w:rsid w:val="007B6DB4"/>
    <w:rsid w:val="007C2436"/>
    <w:rsid w:val="007D0283"/>
    <w:rsid w:val="007D4AF0"/>
    <w:rsid w:val="007D70E5"/>
    <w:rsid w:val="007E0240"/>
    <w:rsid w:val="007E6F86"/>
    <w:rsid w:val="007F4520"/>
    <w:rsid w:val="007F5DB9"/>
    <w:rsid w:val="00813067"/>
    <w:rsid w:val="008326BB"/>
    <w:rsid w:val="00843354"/>
    <w:rsid w:val="00851298"/>
    <w:rsid w:val="00852BAF"/>
    <w:rsid w:val="00854BB4"/>
    <w:rsid w:val="0086131C"/>
    <w:rsid w:val="00863960"/>
    <w:rsid w:val="00865CF9"/>
    <w:rsid w:val="008A573E"/>
    <w:rsid w:val="008B254E"/>
    <w:rsid w:val="008D5087"/>
    <w:rsid w:val="008D7687"/>
    <w:rsid w:val="008E179E"/>
    <w:rsid w:val="008F0DC5"/>
    <w:rsid w:val="00903F7C"/>
    <w:rsid w:val="009051C9"/>
    <w:rsid w:val="00916872"/>
    <w:rsid w:val="00916D58"/>
    <w:rsid w:val="00925ABE"/>
    <w:rsid w:val="0093367A"/>
    <w:rsid w:val="00933777"/>
    <w:rsid w:val="00935E4E"/>
    <w:rsid w:val="00942640"/>
    <w:rsid w:val="00942AB6"/>
    <w:rsid w:val="009660AD"/>
    <w:rsid w:val="00976D5A"/>
    <w:rsid w:val="00984DB0"/>
    <w:rsid w:val="00990901"/>
    <w:rsid w:val="009B21B4"/>
    <w:rsid w:val="009B3AEC"/>
    <w:rsid w:val="009D2C97"/>
    <w:rsid w:val="009E29D9"/>
    <w:rsid w:val="009E2B66"/>
    <w:rsid w:val="009E6621"/>
    <w:rsid w:val="009E7993"/>
    <w:rsid w:val="00A02605"/>
    <w:rsid w:val="00A13B21"/>
    <w:rsid w:val="00A22D61"/>
    <w:rsid w:val="00A268FE"/>
    <w:rsid w:val="00A30B51"/>
    <w:rsid w:val="00A33E42"/>
    <w:rsid w:val="00A36737"/>
    <w:rsid w:val="00A45E52"/>
    <w:rsid w:val="00A52F75"/>
    <w:rsid w:val="00A55113"/>
    <w:rsid w:val="00A55AC5"/>
    <w:rsid w:val="00A6389B"/>
    <w:rsid w:val="00A70714"/>
    <w:rsid w:val="00A73108"/>
    <w:rsid w:val="00A906F9"/>
    <w:rsid w:val="00AC4C70"/>
    <w:rsid w:val="00AD012B"/>
    <w:rsid w:val="00AD0B35"/>
    <w:rsid w:val="00AF0915"/>
    <w:rsid w:val="00AF70C2"/>
    <w:rsid w:val="00B1161E"/>
    <w:rsid w:val="00B150C7"/>
    <w:rsid w:val="00B31658"/>
    <w:rsid w:val="00B5216A"/>
    <w:rsid w:val="00B55708"/>
    <w:rsid w:val="00B768BF"/>
    <w:rsid w:val="00B932A5"/>
    <w:rsid w:val="00BA4D10"/>
    <w:rsid w:val="00BB612F"/>
    <w:rsid w:val="00BD2296"/>
    <w:rsid w:val="00BD5CA4"/>
    <w:rsid w:val="00BF0468"/>
    <w:rsid w:val="00C12D5F"/>
    <w:rsid w:val="00C2090F"/>
    <w:rsid w:val="00C2794D"/>
    <w:rsid w:val="00C27F1D"/>
    <w:rsid w:val="00C5309D"/>
    <w:rsid w:val="00C56A97"/>
    <w:rsid w:val="00C77F36"/>
    <w:rsid w:val="00C86A9E"/>
    <w:rsid w:val="00CA013D"/>
    <w:rsid w:val="00CB6EC3"/>
    <w:rsid w:val="00CC3F10"/>
    <w:rsid w:val="00CC59F2"/>
    <w:rsid w:val="00CC6C5F"/>
    <w:rsid w:val="00CC7731"/>
    <w:rsid w:val="00CC776A"/>
    <w:rsid w:val="00CD063E"/>
    <w:rsid w:val="00CF007E"/>
    <w:rsid w:val="00CF6111"/>
    <w:rsid w:val="00D22C69"/>
    <w:rsid w:val="00D27798"/>
    <w:rsid w:val="00D349A0"/>
    <w:rsid w:val="00D43CA7"/>
    <w:rsid w:val="00D50EE4"/>
    <w:rsid w:val="00D569B0"/>
    <w:rsid w:val="00D60B76"/>
    <w:rsid w:val="00D62879"/>
    <w:rsid w:val="00D67848"/>
    <w:rsid w:val="00D71F2C"/>
    <w:rsid w:val="00D90723"/>
    <w:rsid w:val="00DA699D"/>
    <w:rsid w:val="00DB104A"/>
    <w:rsid w:val="00DC04D9"/>
    <w:rsid w:val="00DD3903"/>
    <w:rsid w:val="00DD6618"/>
    <w:rsid w:val="00DE461C"/>
    <w:rsid w:val="00DE52E6"/>
    <w:rsid w:val="00DF5C88"/>
    <w:rsid w:val="00E023C8"/>
    <w:rsid w:val="00E219F9"/>
    <w:rsid w:val="00E31BBF"/>
    <w:rsid w:val="00E42F3A"/>
    <w:rsid w:val="00E4608F"/>
    <w:rsid w:val="00E524BD"/>
    <w:rsid w:val="00E5549D"/>
    <w:rsid w:val="00E63FE9"/>
    <w:rsid w:val="00E6515B"/>
    <w:rsid w:val="00E65224"/>
    <w:rsid w:val="00E65C9F"/>
    <w:rsid w:val="00E67F69"/>
    <w:rsid w:val="00E80A2D"/>
    <w:rsid w:val="00E81C95"/>
    <w:rsid w:val="00E955F0"/>
    <w:rsid w:val="00EA2A68"/>
    <w:rsid w:val="00EA4BFE"/>
    <w:rsid w:val="00EB2872"/>
    <w:rsid w:val="00ED1D91"/>
    <w:rsid w:val="00EE6C9A"/>
    <w:rsid w:val="00EF0491"/>
    <w:rsid w:val="00EF0D4F"/>
    <w:rsid w:val="00EF3354"/>
    <w:rsid w:val="00EF3D37"/>
    <w:rsid w:val="00F066B4"/>
    <w:rsid w:val="00F16559"/>
    <w:rsid w:val="00F1734B"/>
    <w:rsid w:val="00F224A8"/>
    <w:rsid w:val="00F2273A"/>
    <w:rsid w:val="00F26FF4"/>
    <w:rsid w:val="00F309B6"/>
    <w:rsid w:val="00F32406"/>
    <w:rsid w:val="00F414AC"/>
    <w:rsid w:val="00F42C58"/>
    <w:rsid w:val="00F469B1"/>
    <w:rsid w:val="00F50957"/>
    <w:rsid w:val="00F52064"/>
    <w:rsid w:val="00F60A89"/>
    <w:rsid w:val="00F65852"/>
    <w:rsid w:val="00F73C46"/>
    <w:rsid w:val="00F94AC1"/>
    <w:rsid w:val="00FB029F"/>
    <w:rsid w:val="00FB331A"/>
    <w:rsid w:val="00FB520D"/>
    <w:rsid w:val="00FB52B8"/>
    <w:rsid w:val="00FC372D"/>
    <w:rsid w:val="00FD78B4"/>
    <w:rsid w:val="00F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A0637"/>
  <w15:docId w15:val="{4BA024B7-709F-421C-9B42-68EAB7DE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2042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D2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2C97"/>
  </w:style>
  <w:style w:type="paragraph" w:styleId="Zpat">
    <w:name w:val="footer"/>
    <w:basedOn w:val="Normln"/>
    <w:link w:val="ZpatChar"/>
    <w:uiPriority w:val="99"/>
    <w:unhideWhenUsed/>
    <w:rsid w:val="009D2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2C97"/>
  </w:style>
  <w:style w:type="paragraph" w:styleId="Odstavecseseznamem">
    <w:name w:val="List Paragraph"/>
    <w:basedOn w:val="Normln"/>
    <w:uiPriority w:val="34"/>
    <w:qFormat/>
    <w:rsid w:val="00D71F2C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35528D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C2794D"/>
    <w:rPr>
      <w:color w:val="0563C1" w:themeColor="hyperlink"/>
      <w:u w:val="single"/>
    </w:rPr>
  </w:style>
  <w:style w:type="paragraph" w:customStyle="1" w:styleId="Normal">
    <w:name w:val="[Normal]"/>
    <w:rsid w:val="00EF04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4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4615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B55708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5E8A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869A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FB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A55AC5"/>
    <w:rPr>
      <w:color w:val="0563C1" w:themeColor="hyperlink"/>
      <w:u w:val="single"/>
    </w:rPr>
  </w:style>
  <w:style w:type="paragraph" w:customStyle="1" w:styleId="Textbody">
    <w:name w:val="Text body"/>
    <w:basedOn w:val="Normln"/>
    <w:qFormat/>
    <w:rsid w:val="00A55AC5"/>
    <w:pPr>
      <w:suppressAutoHyphens/>
      <w:spacing w:after="140" w:line="276" w:lineRule="auto"/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A55AC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D7C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D7C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D7C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7C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7C34"/>
    <w:rPr>
      <w:b/>
      <w:bCs/>
      <w:sz w:val="20"/>
      <w:szCs w:val="20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6D017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3738C"/>
    <w:rPr>
      <w:color w:val="954F72" w:themeColor="followedHyperlink"/>
      <w:u w:val="single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B1161E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D5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569B0"/>
  </w:style>
  <w:style w:type="character" w:customStyle="1" w:styleId="eop">
    <w:name w:val="eop"/>
    <w:basedOn w:val="Standardnpsmoodstavce"/>
    <w:rsid w:val="00D569B0"/>
  </w:style>
  <w:style w:type="character" w:customStyle="1" w:styleId="Nevyeenzmnka5">
    <w:name w:val="Nevyřešená zmínka5"/>
    <w:basedOn w:val="Standardnpsmoodstavce"/>
    <w:uiPriority w:val="99"/>
    <w:semiHidden/>
    <w:unhideWhenUsed/>
    <w:rsid w:val="00281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9485">
          <w:marLeft w:val="14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53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6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5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808596">
          <w:marLeft w:val="14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2489">
                      <w:marLeft w:val="-15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6608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3768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4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33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3396">
          <w:marLeft w:val="14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025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55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82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131961">
          <w:marLeft w:val="14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7756">
                      <w:marLeft w:val="-15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369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0263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2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4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2947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4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9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68E7244A545843A38B3D9322B47795" ma:contentTypeVersion="12" ma:contentTypeDescription="Vytvoří nový dokument" ma:contentTypeScope="" ma:versionID="d3ce6795aec5c243fed33165f38ae49d">
  <xsd:schema xmlns:xsd="http://www.w3.org/2001/XMLSchema" xmlns:xs="http://www.w3.org/2001/XMLSchema" xmlns:p="http://schemas.microsoft.com/office/2006/metadata/properties" xmlns:ns3="c7afccb9-39f4-4dfe-8248-ac1e618199e7" xmlns:ns4="648bd561-e59c-40da-8a93-62ab708b2afc" targetNamespace="http://schemas.microsoft.com/office/2006/metadata/properties" ma:root="true" ma:fieldsID="2a21e59122b0475c452231ecd0b49575" ns3:_="" ns4:_="">
    <xsd:import namespace="c7afccb9-39f4-4dfe-8248-ac1e618199e7"/>
    <xsd:import namespace="648bd561-e59c-40da-8a93-62ab708b2a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fccb9-39f4-4dfe-8248-ac1e61819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bd561-e59c-40da-8a93-62ab708b2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FCA89-11F3-4DF2-98E8-96A571561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afccb9-39f4-4dfe-8248-ac1e618199e7"/>
    <ds:schemaRef ds:uri="648bd561-e59c-40da-8a93-62ab708b2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39C64D-89FB-411A-AF96-5C770E4512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AC2DDF-2C2C-47E8-ACCF-BB2C4E476D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43E4AB-1ABB-4D3E-A6E5-99E21D048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</dc:creator>
  <cp:lastModifiedBy>Miroslava Tlučhořová</cp:lastModifiedBy>
  <cp:revision>2</cp:revision>
  <cp:lastPrinted>2022-02-03T09:26:00Z</cp:lastPrinted>
  <dcterms:created xsi:type="dcterms:W3CDTF">2023-03-20T14:47:00Z</dcterms:created>
  <dcterms:modified xsi:type="dcterms:W3CDTF">2023-03-20T14:47:00Z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0x010100CC68E7244A545843A38B3D9322B47795</vt:lpwstr>
  </property>
</Properties>
</file>